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Muster-Widerrufsformular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before="24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(Wenn Sie den Vertrag widerrufen wollen, dann füllen Sie bitte dieses Formular aus und senden Sie es zurück.)</w:t>
            </w:r>
          </w:p>
          <w:p w:rsidR="00000000" w:rsidDel="00000000" w:rsidP="00000000" w:rsidRDefault="00000000" w:rsidRPr="00000000" w14:paraId="00000006">
            <w:pPr>
              <w:spacing w:before="240"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595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An:</w:t>
            </w:r>
          </w:p>
          <w:p w:rsidR="00000000" w:rsidDel="00000000" w:rsidP="00000000" w:rsidRDefault="00000000" w:rsidRPr="00000000" w14:paraId="00000008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Reiswich Consulting LDT</w:t>
            </w:r>
          </w:p>
          <w:p w:rsidR="00000000" w:rsidDel="00000000" w:rsidP="00000000" w:rsidRDefault="00000000" w:rsidRPr="00000000" w14:paraId="00000009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26 Anthipolochagou Georgiou M.Savva Shop 1-2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8201 Paphos Cyprus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240" w:line="276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  <w:t xml:space="preserve">+491757549695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  <w:t xml:space="preserve">office@reiswichconsulting.de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Hiermit widerrufe(n) ich/wir (*) den von mir/uns (*) abgeschlossenen Vertrag über den Kauf der folgenden Waren (*)/die Erbringung der folgenden Dienstleistung (*)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Bestellt am (*)/erhalten am (*)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Name des/der Verbraucher(s)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Anschrift des/der Verbraucher(s)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Unterschrift des/der Verbraucher(s) (nur bei Mitteilung auf Papier)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1440" w:hanging="72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141414"/>
                <w:sz w:val="18"/>
                <w:szCs w:val="1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41414"/>
                <w:sz w:val="14"/>
                <w:szCs w:val="1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Datum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  <w:br w:type="textWrapping"/>
              <w:t xml:space="preserve"> (*) Unzutreffendes streichen.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